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9F2" w:rsidRPr="00AF79F2" w:rsidRDefault="00AF79F2" w:rsidP="00AF79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9F2">
        <w:rPr>
          <w:rFonts w:ascii="Times New Roman" w:hAnsi="Times New Roman" w:cs="Times New Roman"/>
          <w:b/>
          <w:sz w:val="28"/>
          <w:szCs w:val="28"/>
        </w:rPr>
        <w:t>KẾT QUẢ THỰC HIỆN CHỈ TIÊU NGHỊ QUYẾT ĐẠI HỘI ĐẢNG BỘ</w:t>
      </w:r>
    </w:p>
    <w:p w:rsidR="00AF79F2" w:rsidRPr="00AF79F2" w:rsidRDefault="00AF79F2" w:rsidP="00AF79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9F2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AF79F2" w:rsidRDefault="00AF79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"/>
        <w:gridCol w:w="3802"/>
        <w:gridCol w:w="4230"/>
        <w:gridCol w:w="1199"/>
      </w:tblGrid>
      <w:tr w:rsidR="00FB10F5" w:rsidRPr="00932E61" w:rsidTr="00DF4BFE">
        <w:trPr>
          <w:trHeight w:val="530"/>
        </w:trPr>
        <w:tc>
          <w:tcPr>
            <w:tcW w:w="896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Chỉ tiêu</w:t>
            </w:r>
          </w:p>
        </w:tc>
        <w:tc>
          <w:tcPr>
            <w:tcW w:w="3802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Nội dung Chỉ tiêu Nghị quyết</w:t>
            </w:r>
          </w:p>
        </w:tc>
        <w:tc>
          <w:tcPr>
            <w:tcW w:w="4230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Kết quả thực hiện</w:t>
            </w:r>
          </w:p>
        </w:tc>
        <w:tc>
          <w:tcPr>
            <w:tcW w:w="1199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FB10F5" w:rsidRPr="00932E61" w:rsidTr="00DF4BFE">
        <w:trPr>
          <w:trHeight w:val="1160"/>
        </w:trPr>
        <w:tc>
          <w:tcPr>
            <w:tcW w:w="896" w:type="dxa"/>
            <w:vAlign w:val="center"/>
          </w:tcPr>
          <w:p w:rsidR="00FB10F5" w:rsidRPr="00932E61" w:rsidRDefault="006645CA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</w:t>
            </w:r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chỉ tiêu của chính quyền</w:t>
            </w:r>
          </w:p>
        </w:tc>
        <w:tc>
          <w:tcPr>
            <w:tcW w:w="3802" w:type="dxa"/>
          </w:tcPr>
          <w:p w:rsidR="00FB10F5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7.1.1 Quy mô đào tạo: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Chỉ tiêu từ 3.500 đến 10.000 học sinh – sinh viên, chỉ tiêu này tháng 8/2017 chưa đạt, nhưng đã vượt chỉ tiêu vào tháng 10/2017</w:t>
            </w:r>
          </w:p>
          <w:p w:rsidR="00F62B8B" w:rsidRDefault="00F62B8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2B8B" w:rsidRPr="00932E61" w:rsidRDefault="00F62B8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5CA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7.1.2 Tỷ lệ học sinh – sinh viên được học tiếp: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Chỉ tiêu 90%</w:t>
            </w: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Pr="00932E61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5CA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7.1.3 Tỷ lệ học sinh – sinh viên xếp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loại rèn luyện xuất sắc, tốt, khá, trung bình khá, trung bình &gt; 85%</w:t>
            </w:r>
          </w:p>
          <w:p w:rsidR="002C1B07" w:rsidRDefault="002C1B07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1B07" w:rsidRDefault="002C1B07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1B07" w:rsidRDefault="002C1B07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1B07" w:rsidRDefault="002C1B07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1B07" w:rsidRDefault="002C1B07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1B07" w:rsidRDefault="002C1B07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1B07" w:rsidRDefault="002C1B07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162A4" w:rsidRDefault="001162A4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1B07" w:rsidRDefault="002C1B07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Pr="00932E61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5CA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7.1.4</w:t>
            </w:r>
            <w:r w:rsidR="00D036F3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Tỷ lệ học sinh – sinh viên có học lực</w:t>
            </w:r>
            <w:r w:rsidR="00D036F3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khá – giỏi – xuất sắc </w:t>
            </w:r>
            <w:r w:rsidR="00932E61" w:rsidRPr="00932E61">
              <w:rPr>
                <w:rFonts w:ascii="Times New Roman" w:hAnsi="Times New Roman" w:cs="Times New Roman"/>
                <w:sz w:val="26"/>
                <w:szCs w:val="26"/>
              </w:rPr>
              <w:t>&gt;=</w:t>
            </w:r>
            <w:r w:rsidR="00D036F3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10%</w:t>
            </w: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Pr="00932E61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462BF" w:rsidRDefault="00F462BF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7.1.5 Giới thiệu và tư vấn việc làm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cho 85% học sinh – sinh viên sau khi tốt nghiệp</w:t>
            </w:r>
          </w:p>
          <w:p w:rsidR="002857A1" w:rsidRDefault="002857A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57A1" w:rsidRDefault="002857A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57A1" w:rsidRDefault="002857A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57A1" w:rsidRDefault="002857A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57A1" w:rsidRDefault="002857A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57A1" w:rsidRDefault="002857A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44B8" w:rsidRDefault="00B744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57A1" w:rsidRPr="00932E61" w:rsidRDefault="002857A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462BF" w:rsidRDefault="00F462BF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7.1.6 Phấn đấu 100% cán bộ quản lý và giảng viên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đạt trình độ chuẩn về chuyên môn và nghiệp vụ sư phạm.</w:t>
            </w: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Pr="00932E61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424B" w:rsidRDefault="009C424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7.1.7 Phấn đấu 80% giảng viên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đi học và đạt trình độ sau đại học </w:t>
            </w: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0F38" w:rsidRPr="00932E61" w:rsidRDefault="009A0F3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66F44" w:rsidRDefault="00C66F44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7.1.8 Phấn đấu 100% giảng viên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đạt trình độ ngoại ngữ Toeic 350 hoặc tương đương, tin học </w:t>
            </w:r>
            <w:r w:rsidR="00A75462" w:rsidRPr="00932E61">
              <w:rPr>
                <w:rFonts w:ascii="Times New Roman" w:hAnsi="Times New Roman" w:cs="Times New Roman"/>
                <w:sz w:val="26"/>
                <w:szCs w:val="26"/>
              </w:rPr>
              <w:t>IC3. Riêng đối với các nghề trọng điểm, phấn đấu 100% giảng viên đạt trình độ ngoại ngữ TOEIC 450 hoặc tương đương</w:t>
            </w:r>
          </w:p>
          <w:p w:rsidR="0039558D" w:rsidRDefault="0039558D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558D" w:rsidRDefault="0039558D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558D" w:rsidRDefault="0039558D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558D" w:rsidRDefault="0039558D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0F38" w:rsidRDefault="009A0F3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558D" w:rsidRPr="00932E61" w:rsidRDefault="0039558D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162D" w:rsidRDefault="0048162D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7.1.9 Phấn đấu đạt hệ số K1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(hệ số điều chỉnh tăng </w:t>
            </w:r>
            <w:r w:rsidR="00E40814" w:rsidRPr="00932E61">
              <w:rPr>
                <w:rFonts w:ascii="Times New Roman" w:hAnsi="Times New Roman" w:cs="Times New Roman"/>
                <w:sz w:val="26"/>
                <w:szCs w:val="26"/>
              </w:rPr>
              <w:t>thê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m) tối đa 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theo quy định của</w:t>
            </w:r>
            <w:r w:rsidR="00E40814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Nghị định 43 và Thông tư 71</w:t>
            </w:r>
          </w:p>
          <w:p w:rsidR="00AF4FFB" w:rsidRDefault="00AF4FF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4FFB" w:rsidRDefault="00AF4FF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4FFB" w:rsidRDefault="00AF4FF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4FFB" w:rsidRDefault="00AF4FF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4FFB" w:rsidRDefault="00AF4FF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4FFB" w:rsidRDefault="00AF4FF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4FFB" w:rsidRDefault="00AF4FF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0F38" w:rsidRDefault="009A0F3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4FFB" w:rsidRPr="00932E61" w:rsidRDefault="00AF4FF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40814" w:rsidRPr="00932E61" w:rsidRDefault="00E40814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7.1.10 Phấn đấu 25% - 30% cán bộ - viên chức – người lao động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có trình độ trung cấp LLCT trở lên</w:t>
            </w:r>
          </w:p>
        </w:tc>
        <w:tc>
          <w:tcPr>
            <w:tcW w:w="4230" w:type="dxa"/>
          </w:tcPr>
          <w:p w:rsidR="00F62B8B" w:rsidRPr="002048F3" w:rsidRDefault="00F62B8B" w:rsidP="00F62B8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7.1.1Quy mô đào tạo từng năm học: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2014-2015: 3050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2015 -2016: 5298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2016 – 2017: 10715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2017 – 2018: 13259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2018 – 2019: 13768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2B8B" w:rsidRPr="002048F3" w:rsidRDefault="00F62B8B" w:rsidP="00F62B8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>7.12 Tỷ lệ học sinh – sinh viên được học tiếp: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2014-2015: TC 61.81%; CĐ 92.71%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2015 -2016: TC 68.41%; CĐ 96.55%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2016 – 2017: TC 100%; CĐ 100%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2017 – 2018: TC 100%; CĐ 100%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2018 – 2019: TC 100%; CĐ 100%</w:t>
            </w:r>
          </w:p>
          <w:p w:rsid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Pr="002048F3" w:rsidRDefault="002048F3" w:rsidP="00F62B8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7.1.3 Tỷ lệ học sinh – sinh viên xếp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>loại rèn luyện</w:t>
            </w:r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từ TB trở lên</w:t>
            </w:r>
          </w:p>
          <w:p w:rsidR="002048F3" w:rsidRPr="002048F3" w:rsidRDefault="002048F3" w:rsidP="002048F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- 2014-2015 CĐ đạt 78,85 %</w:t>
            </w:r>
          </w:p>
          <w:p w:rsidR="002048F3" w:rsidRPr="002048F3" w:rsidRDefault="002048F3" w:rsidP="002048F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TC đạt 68,42 %</w:t>
            </w:r>
          </w:p>
          <w:p w:rsidR="002048F3" w:rsidRPr="002048F3" w:rsidRDefault="002048F3" w:rsidP="002048F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- 2015-2016 CĐ đạt 88,14 %</w:t>
            </w:r>
          </w:p>
          <w:p w:rsidR="002048F3" w:rsidRPr="002048F3" w:rsidRDefault="002048F3" w:rsidP="002048F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TC đạt 77,44 %</w:t>
            </w:r>
          </w:p>
          <w:p w:rsidR="002048F3" w:rsidRPr="002048F3" w:rsidRDefault="002048F3" w:rsidP="002048F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- 2016-2017 CĐ đạt 90,43 %</w:t>
            </w:r>
          </w:p>
          <w:p w:rsidR="002048F3" w:rsidRPr="002048F3" w:rsidRDefault="002048F3" w:rsidP="002048F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TC đạt 79,51 %</w:t>
            </w:r>
          </w:p>
          <w:p w:rsidR="002048F3" w:rsidRPr="002048F3" w:rsidRDefault="002048F3" w:rsidP="002048F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- 2017-2018 CĐ đạt 95,17 %</w:t>
            </w:r>
          </w:p>
          <w:p w:rsidR="002048F3" w:rsidRPr="002048F3" w:rsidRDefault="002048F3" w:rsidP="002048F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TC đạt 86,76 %</w:t>
            </w:r>
          </w:p>
          <w:p w:rsidR="002048F3" w:rsidRPr="002048F3" w:rsidRDefault="002048F3" w:rsidP="002048F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- 2018-2019 CĐ đạt 95,79 %</w:t>
            </w:r>
          </w:p>
          <w:p w:rsidR="002048F3" w:rsidRDefault="002048F3" w:rsidP="002048F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TC đạt 87,95 %</w:t>
            </w:r>
          </w:p>
          <w:p w:rsidR="0027575B" w:rsidRPr="0027575B" w:rsidRDefault="0027575B" w:rsidP="0027575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Trung bình trong 5 năm:</w:t>
            </w:r>
          </w:p>
          <w:p w:rsidR="0027575B" w:rsidRPr="0027575B" w:rsidRDefault="0027575B" w:rsidP="0027575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Hệ CĐ đạt 89,68 %</w:t>
            </w:r>
          </w:p>
          <w:p w:rsidR="0027575B" w:rsidRPr="0027575B" w:rsidRDefault="0027575B" w:rsidP="0027575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Hệ TC đạt 80,02 %</w:t>
            </w:r>
          </w:p>
          <w:p w:rsidR="0027575B" w:rsidRDefault="0027575B" w:rsidP="0027575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Trong 2 năm gần đây cả 2 hệ CĐ và TC đều vượt chỉ tiêu.</w:t>
            </w:r>
          </w:p>
          <w:p w:rsidR="002048F3" w:rsidRPr="00F62B8B" w:rsidRDefault="002048F3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2B8B" w:rsidRPr="002048F3" w:rsidRDefault="00F62B8B" w:rsidP="00F62B8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>7.1.4 Tỷ lệ học sinh – sinh viên có học lực khá – giỏi – xuất sắ</w:t>
            </w:r>
            <w:r w:rsidR="002048F3"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2014-2015: TC 19.42%; CĐ 12.15%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2015 -2016: TC 15.07%; CĐ 18.92%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 2016 – 2017: TC 14.73%; CĐ 9.28%</w:t>
            </w:r>
          </w:p>
          <w:p w:rsidR="002048F3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NH 2017 – 2018: TC:</w:t>
            </w:r>
            <w:r w:rsidR="002048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Niên chế: 22,92%</w:t>
            </w:r>
            <w:r w:rsidR="002048F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Tín chí: HK1 3,79% và HK2 8,52%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CĐ</w:t>
            </w:r>
            <w:r w:rsidR="002048F3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 xml:space="preserve"> HKI: 9,86%</w:t>
            </w:r>
            <w:r w:rsidR="002048F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HKII: 17,50%</w:t>
            </w:r>
          </w:p>
          <w:p w:rsidR="00F62B8B" w:rsidRPr="00F62B8B" w:rsidRDefault="00F62B8B" w:rsidP="00F62B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 xml:space="preserve">NH 2018 – 2019: </w:t>
            </w:r>
            <w:r w:rsidR="00D84C0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 xml:space="preserve">TC </w:t>
            </w:r>
            <w:r w:rsidR="00D84C04">
              <w:rPr>
                <w:rFonts w:ascii="Times New Roman" w:hAnsi="Times New Roman" w:cs="Times New Roman"/>
                <w:sz w:val="26"/>
                <w:szCs w:val="26"/>
              </w:rPr>
              <w:t xml:space="preserve">đạt </w:t>
            </w: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 xml:space="preserve">20.54%; </w:t>
            </w:r>
          </w:p>
          <w:p w:rsidR="00DE2E9B" w:rsidRDefault="00F62B8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 xml:space="preserve">CĐ </w:t>
            </w:r>
            <w:r w:rsidR="00D84C04">
              <w:rPr>
                <w:rFonts w:ascii="Times New Roman" w:hAnsi="Times New Roman" w:cs="Times New Roman"/>
                <w:sz w:val="26"/>
                <w:szCs w:val="26"/>
              </w:rPr>
              <w:t xml:space="preserve">đạt </w:t>
            </w:r>
            <w:r w:rsidRPr="00F62B8B">
              <w:rPr>
                <w:rFonts w:ascii="Times New Roman" w:hAnsi="Times New Roman" w:cs="Times New Roman"/>
                <w:sz w:val="26"/>
                <w:szCs w:val="26"/>
              </w:rPr>
              <w:t>26.83%</w:t>
            </w:r>
          </w:p>
          <w:p w:rsidR="00B744B8" w:rsidRDefault="00B744B8" w:rsidP="002C1B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34D9" w:rsidRPr="002048F3" w:rsidRDefault="002857A1" w:rsidP="002C1B0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56AEE" w:rsidRPr="00156AEE">
              <w:rPr>
                <w:rFonts w:ascii="Times New Roman" w:hAnsi="Times New Roman" w:cs="Times New Roman"/>
                <w:b/>
                <w:sz w:val="26"/>
                <w:szCs w:val="26"/>
              </w:rPr>
              <w:t>7.1.5</w:t>
            </w:r>
            <w:r w:rsidR="00156AE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Trong 5 năm của nhiệm kỳ, </w:t>
            </w:r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>tỉ lệ tư vấn và giới thiệu việc làm cho HSSV đều đạt trên 90%</w:t>
            </w:r>
            <w:proofErr w:type="gramStart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>..</w:t>
            </w:r>
            <w:proofErr w:type="gramEnd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2857A1" w:rsidRDefault="002857A1" w:rsidP="002C1B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Sau đây là tỉ lệ HSSV có việc làm sau khi tốt nghiệp: </w:t>
            </w:r>
          </w:p>
          <w:p w:rsidR="00D23DA1" w:rsidRDefault="00D23DA1" w:rsidP="002C1B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Năm 2015 đạt 83,26%</w:t>
            </w:r>
          </w:p>
          <w:p w:rsidR="00D23DA1" w:rsidRDefault="00D23DA1" w:rsidP="002C1B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Năm 2016 đạt 88,09%</w:t>
            </w:r>
          </w:p>
          <w:p w:rsidR="00D23DA1" w:rsidRDefault="00D23DA1" w:rsidP="002C1B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Năm 2017 đạt</w:t>
            </w:r>
            <w:r w:rsidR="002857A1">
              <w:rPr>
                <w:rFonts w:ascii="Times New Roman" w:hAnsi="Times New Roman" w:cs="Times New Roman"/>
                <w:sz w:val="26"/>
                <w:szCs w:val="26"/>
              </w:rPr>
              <w:t xml:space="preserve"> 85,60%</w:t>
            </w:r>
          </w:p>
          <w:p w:rsidR="002857A1" w:rsidRDefault="002857A1" w:rsidP="002C1B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Năm 2018 đạt 91,80%</w:t>
            </w:r>
          </w:p>
          <w:p w:rsidR="002857A1" w:rsidRDefault="002857A1" w:rsidP="002C1B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Năm 2019 đạt 92,15%</w:t>
            </w:r>
          </w:p>
          <w:p w:rsidR="0027575B" w:rsidRDefault="0027575B" w:rsidP="002C1B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3269" w:rsidRPr="0027575B" w:rsidRDefault="0027575B" w:rsidP="002C1B0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575B">
              <w:rPr>
                <w:rFonts w:ascii="Times New Roman" w:hAnsi="Times New Roman" w:cs="Times New Roman"/>
                <w:b/>
                <w:sz w:val="26"/>
                <w:szCs w:val="26"/>
              </w:rPr>
              <w:t>7.1.6</w:t>
            </w:r>
            <w:r w:rsidR="00CC6F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C6F44" w:rsidRPr="0027575B">
              <w:rPr>
                <w:rFonts w:ascii="Times New Roman" w:hAnsi="Times New Roman" w:cs="Times New Roman"/>
                <w:b/>
                <w:sz w:val="26"/>
                <w:szCs w:val="26"/>
              </w:rPr>
              <w:t>Trình độ NVSP của GV đạt 100% trong các năm qua.</w:t>
            </w:r>
          </w:p>
          <w:p w:rsidR="00CC6F44" w:rsidRDefault="0027575B" w:rsidP="002C1B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Về </w:t>
            </w:r>
            <w:r w:rsidR="00CC6F44">
              <w:rPr>
                <w:rFonts w:ascii="Times New Roman" w:hAnsi="Times New Roman" w:cs="Times New Roman"/>
                <w:sz w:val="26"/>
                <w:szCs w:val="26"/>
              </w:rPr>
              <w:t>Trình độ chuyên môn như sau:</w:t>
            </w:r>
          </w:p>
          <w:p w:rsidR="00CC6F44" w:rsidRDefault="00CC6F44" w:rsidP="002C1B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+ 2015 đạt 255/256, tỉ lệ 99,61%</w:t>
            </w:r>
          </w:p>
          <w:p w:rsidR="00CC6F44" w:rsidRDefault="00CC6F44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+ 2016 đạt 227/228, tỉ lệ 99,56%</w:t>
            </w:r>
          </w:p>
          <w:p w:rsidR="00CC6F44" w:rsidRDefault="00CC6F44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+ 2017 đạt 205/206, tỉ lệ 99,51%</w:t>
            </w:r>
          </w:p>
          <w:p w:rsidR="00CC6F44" w:rsidRDefault="00CC6F44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+ 2018 đạt 209/210, tỉ lệ 99,52%</w:t>
            </w:r>
          </w:p>
          <w:p w:rsidR="00A110E5" w:rsidRDefault="00CC6F44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+ 2019 đạt 221/221, tỉ lệ 100%</w:t>
            </w:r>
          </w:p>
          <w:p w:rsidR="0027575B" w:rsidRDefault="0027575B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7.1.7 Phấn đấu 80% giảng viên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đi học và đạt trình độ sau đại học </w:t>
            </w:r>
          </w:p>
          <w:p w:rsidR="00DE2E9B" w:rsidRDefault="0027575B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E2E9B">
              <w:rPr>
                <w:rFonts w:ascii="Times New Roman" w:hAnsi="Times New Roman" w:cs="Times New Roman"/>
                <w:sz w:val="26"/>
                <w:szCs w:val="26"/>
              </w:rPr>
              <w:t>Năm 2015 có 107/235 GV, đạt 45,5%</w:t>
            </w:r>
          </w:p>
          <w:p w:rsidR="00DE2E9B" w:rsidRDefault="00DE2E9B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Năm 2019 có 169/211 GV, đạt 80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,1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%.</w:t>
            </w:r>
          </w:p>
          <w:p w:rsidR="00DE2E9B" w:rsidRDefault="00DE2E9B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110E5" w:rsidRDefault="0027575B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75B">
              <w:rPr>
                <w:rFonts w:ascii="Times New Roman" w:hAnsi="Times New Roman" w:cs="Times New Roman"/>
                <w:b/>
                <w:sz w:val="26"/>
                <w:szCs w:val="26"/>
              </w:rPr>
              <w:t>7.1.8.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9558D">
              <w:rPr>
                <w:rFonts w:ascii="Times New Roman" w:hAnsi="Times New Roman" w:cs="Times New Roman"/>
                <w:sz w:val="26"/>
                <w:szCs w:val="26"/>
              </w:rPr>
              <w:t>- T</w:t>
            </w:r>
            <w:r w:rsidR="00FB1D3A" w:rsidRPr="00932E61">
              <w:rPr>
                <w:rFonts w:ascii="Times New Roman" w:hAnsi="Times New Roman" w:cs="Times New Roman"/>
                <w:sz w:val="26"/>
                <w:szCs w:val="26"/>
              </w:rPr>
              <w:t>rình độ ngoại ngữ Toeic 350 hoặc tương đương</w:t>
            </w:r>
            <w:r w:rsidR="0039558D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39558D" w:rsidRDefault="0039558D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="00FB1D3A">
              <w:rPr>
                <w:rFonts w:ascii="Times New Roman" w:hAnsi="Times New Roman" w:cs="Times New Roman"/>
                <w:sz w:val="26"/>
                <w:szCs w:val="26"/>
              </w:rPr>
              <w:t>Năm 2015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có 157/235, đạt 66,81%</w:t>
            </w:r>
          </w:p>
          <w:p w:rsidR="0039558D" w:rsidRDefault="0039558D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Năm 2019 có 211/211, đạt 100%</w:t>
            </w:r>
          </w:p>
          <w:p w:rsidR="00A110E5" w:rsidRDefault="0039558D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Trong đó các ngành trọng điểm, GV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đạt trình độ ngoại ngữ TOEIC 450 hoặc tương đương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có 91/110 GV, đạt 82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,73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%.</w:t>
            </w:r>
          </w:p>
          <w:p w:rsidR="0039558D" w:rsidRDefault="0039558D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Trình độ tin học ứng dụng cơ bản hoặc tương đương trở lên:</w:t>
            </w:r>
          </w:p>
          <w:p w:rsidR="0039558D" w:rsidRDefault="0039558D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Năm 2015 có 125/235, </w:t>
            </w:r>
            <w:r w:rsidR="00DF4BFE">
              <w:rPr>
                <w:rFonts w:ascii="Times New Roman" w:hAnsi="Times New Roman" w:cs="Times New Roman"/>
                <w:sz w:val="26"/>
                <w:szCs w:val="26"/>
              </w:rPr>
              <w:t xml:space="preserve">đạt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53.19%</w:t>
            </w:r>
          </w:p>
          <w:p w:rsidR="0039558D" w:rsidRDefault="0039558D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Năm 2019 có </w:t>
            </w:r>
            <w:r w:rsidR="00EB4075">
              <w:rPr>
                <w:rFonts w:ascii="Times New Roman" w:hAnsi="Times New Roman" w:cs="Times New Roman"/>
                <w:sz w:val="26"/>
                <w:szCs w:val="26"/>
              </w:rPr>
              <w:t xml:space="preserve">208/211, </w:t>
            </w:r>
            <w:r w:rsidR="00DF4BFE">
              <w:rPr>
                <w:rFonts w:ascii="Times New Roman" w:hAnsi="Times New Roman" w:cs="Times New Roman"/>
                <w:sz w:val="26"/>
                <w:szCs w:val="26"/>
              </w:rPr>
              <w:t xml:space="preserve">đạt </w:t>
            </w:r>
            <w:r w:rsidR="00EB4075">
              <w:rPr>
                <w:rFonts w:ascii="Times New Roman" w:hAnsi="Times New Roman" w:cs="Times New Roman"/>
                <w:sz w:val="26"/>
                <w:szCs w:val="26"/>
              </w:rPr>
              <w:t>98.6%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B411F" w:rsidRDefault="007B411F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4FFB" w:rsidRPr="005F6F3B" w:rsidRDefault="0027575B" w:rsidP="0027575B">
            <w:pPr>
              <w:jc w:val="both"/>
              <w:rPr>
                <w:rFonts w:ascii="Times New Roman" w:hAnsi="Times New Roman" w:cs="Times New Roman"/>
                <w:sz w:val="26"/>
                <w:szCs w:val="24"/>
                <w:lang w:val="vi-VN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7.1.9 Phấn đấu đạt hệ số K1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F4FFB" w:rsidRPr="005F6F3B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t xml:space="preserve">Trường Cao đẳng Lý Tự Trọng </w:t>
            </w:r>
            <w:r w:rsidR="00AF4FFB" w:rsidRPr="005F6F3B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lastRenderedPageBreak/>
              <w:t xml:space="preserve">TPHCM là đơn vị sự nghiệp tự đảm bảo một phần chi phí hoạt động. Trong năm 2018, 2019 trường đã chi thu nhập tăng thêm cho CB-VC </w:t>
            </w:r>
            <w:r w:rsidR="00AF4FFB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t>h</w:t>
            </w:r>
            <w:r w:rsidR="00AF4FFB" w:rsidRPr="00BB52E8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t>ơ</w:t>
            </w:r>
            <w:r w:rsidR="00AF4FFB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t xml:space="preserve">n </w:t>
            </w:r>
            <w:r w:rsidR="00AF4FFB" w:rsidRPr="005F6F3B">
              <w:rPr>
                <w:rFonts w:ascii="Times New Roman" w:hAnsi="Times New Roman" w:cs="Times New Roman"/>
                <w:sz w:val="26"/>
                <w:szCs w:val="24"/>
                <w:lang w:val="vi-VN"/>
              </w:rPr>
              <w:t>02 lần quỹ tiền lương do thực hiện chi thu nhập tăng thêm hàng tháng theo Quy chế chi tiêu nội bộ và theo Nghị quyết 03/2018/NQ-HĐND ngày 16/3/2018 của Hội đồng Nhân dân TPHCM.</w:t>
            </w:r>
          </w:p>
          <w:p w:rsidR="007B411F" w:rsidRDefault="007B411F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B411F" w:rsidRPr="0027575B" w:rsidRDefault="0027575B" w:rsidP="00CC6F4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7.1.10 </w:t>
            </w:r>
            <w:r w:rsidR="00322F2B" w:rsidRPr="0027575B">
              <w:rPr>
                <w:rFonts w:ascii="Times New Roman" w:hAnsi="Times New Roman" w:cs="Times New Roman"/>
                <w:b/>
                <w:sz w:val="26"/>
                <w:szCs w:val="26"/>
              </w:rPr>
              <w:t>Trình độ trung cấp LLCT trở lên</w:t>
            </w:r>
            <w:r w:rsidR="00830243" w:rsidRPr="0027575B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7B411F" w:rsidRDefault="007B411F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2015 có 15/386 đạt 3,89%</w:t>
            </w:r>
          </w:p>
          <w:p w:rsidR="007B411F" w:rsidRDefault="007B411F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2019 có 75/321 đạt 23,36%</w:t>
            </w:r>
          </w:p>
          <w:p w:rsidR="0027575B" w:rsidRPr="002C1B07" w:rsidRDefault="0027575B" w:rsidP="00CC6F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</w:tcPr>
          <w:p w:rsidR="00FB10F5" w:rsidRDefault="00FB10F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Đạt và vượt chỉ tiêu</w:t>
            </w: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48F3" w:rsidRDefault="002048F3" w:rsidP="002048F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Đạt và vượt chỉ tiêu</w:t>
            </w: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2048F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Đạt và v</w:t>
            </w:r>
            <w:r w:rsidRPr="002048F3">
              <w:rPr>
                <w:rFonts w:ascii="Times New Roman" w:hAnsi="Times New Roman" w:cs="Times New Roman" w:hint="cs"/>
                <w:sz w:val="26"/>
                <w:szCs w:val="26"/>
              </w:rPr>
              <w:t>ư</w:t>
            </w: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ợt chỉ tiêu</w:t>
            </w: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2E9B" w:rsidRDefault="00DE2E9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Gv giảm do GV THPT giảm</w:t>
            </w: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7575B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4075" w:rsidRPr="00932E61" w:rsidRDefault="00EB407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B10F5" w:rsidRPr="00932E61" w:rsidTr="00DF4BFE">
        <w:trPr>
          <w:trHeight w:val="1232"/>
        </w:trPr>
        <w:tc>
          <w:tcPr>
            <w:tcW w:w="896" w:type="dxa"/>
            <w:vAlign w:val="center"/>
          </w:tcPr>
          <w:p w:rsidR="00FB10F5" w:rsidRPr="00932E61" w:rsidRDefault="001858D6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7.2 Các chỉ tiêu phấn đấu của tổ chức Đảng</w:t>
            </w:r>
          </w:p>
        </w:tc>
        <w:tc>
          <w:tcPr>
            <w:tcW w:w="3802" w:type="dxa"/>
          </w:tcPr>
          <w:p w:rsidR="0027575B" w:rsidRDefault="007A063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7.2.1 Phát triển Đảng viên mới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tại các đơn vị phòng,  khoa, </w:t>
            </w:r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ít nhất mỗi đơn vị phải có 1 đến 2 Đảng viên (Đảng bộ phấn đấu kết nạp từ 25 đến 30 đảng viên trong nhiệm kỳ 2015 – 2020)</w:t>
            </w:r>
          </w:p>
          <w:p w:rsidR="009A0F38" w:rsidRPr="00932E61" w:rsidRDefault="009A0F3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135" w:rsidRPr="00932E61" w:rsidRDefault="0017513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7.2.2 Đảng viên giữ vai trò nòng cốt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trong các hoạt động của nhà trường. Phấn đấu kết quả hàng năm đạ</w:t>
            </w:r>
            <w:r w:rsidR="00A20F08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t 100% Đảng viên </w:t>
            </w:r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đủ tư cách, trong đó ít nhất 10% đủ tư cách biểu dương. Đảng bộ, Chi bộ trực thuộc đạt “Hoàn thành tốt nhiệm vụ” trở lên.</w:t>
            </w:r>
          </w:p>
        </w:tc>
        <w:tc>
          <w:tcPr>
            <w:tcW w:w="4230" w:type="dxa"/>
          </w:tcPr>
          <w:p w:rsidR="00463866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7.2.1 Phát triển Đảng viên mới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63866">
              <w:rPr>
                <w:rFonts w:ascii="Times New Roman" w:hAnsi="Times New Roman" w:cs="Times New Roman"/>
                <w:sz w:val="26"/>
                <w:szCs w:val="26"/>
              </w:rPr>
              <w:t>Trong nhiệm kỳ 2015 – 2020, đã kết nạp được 37 đảng viên, cụ thể:</w:t>
            </w:r>
          </w:p>
          <w:p w:rsidR="00463866" w:rsidRDefault="0046386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2015 kết nạp 4 ĐV; năm 2016 kết nạp 6 ĐV; năm 2017 kết nạp 3 ĐV; năm 2018 kết nạp 10 ĐV và năm 2019 kết nạp 14 ĐV.</w:t>
            </w:r>
          </w:p>
          <w:p w:rsidR="00923D47" w:rsidRDefault="002757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7.2.2 Đảng viên giữ vai trò nòng cốt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3D47">
              <w:rPr>
                <w:rFonts w:ascii="Times New Roman" w:hAnsi="Times New Roman" w:cs="Times New Roman"/>
                <w:sz w:val="26"/>
                <w:szCs w:val="26"/>
              </w:rPr>
              <w:t>Kết quả hàng năm có:</w:t>
            </w:r>
          </w:p>
          <w:p w:rsidR="00463866" w:rsidRDefault="0046386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- 100% đảng viên HT tốt nhiệm vụ</w:t>
            </w:r>
            <w:r w:rsidR="00923D47">
              <w:rPr>
                <w:rFonts w:ascii="Times New Roman" w:hAnsi="Times New Roman" w:cs="Times New Roman"/>
                <w:sz w:val="26"/>
                <w:szCs w:val="26"/>
              </w:rPr>
              <w:t xml:space="preserve"> trở lên</w:t>
            </w:r>
          </w:p>
          <w:p w:rsidR="00463866" w:rsidRDefault="0046386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- 100% chi bộ </w:t>
            </w:r>
            <w:r w:rsidR="00923D47">
              <w:rPr>
                <w:rFonts w:ascii="Times New Roman" w:hAnsi="Times New Roman" w:cs="Times New Roman"/>
                <w:sz w:val="26"/>
                <w:szCs w:val="26"/>
              </w:rPr>
              <w:t>trực thuộc Hoàn thành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tốt nhiệm vụ</w:t>
            </w:r>
            <w:r w:rsidR="00923D47">
              <w:rPr>
                <w:rFonts w:ascii="Times New Roman" w:hAnsi="Times New Roman" w:cs="Times New Roman"/>
                <w:sz w:val="26"/>
                <w:szCs w:val="26"/>
              </w:rPr>
              <w:t xml:space="preserve"> trở lên</w:t>
            </w:r>
          </w:p>
          <w:p w:rsidR="00463866" w:rsidRDefault="00463866" w:rsidP="0046386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Đảng bộ HT tốt nhiệm vụ</w:t>
            </w:r>
          </w:p>
          <w:p w:rsidR="00923D47" w:rsidRPr="00932E61" w:rsidRDefault="00923D47" w:rsidP="0046386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Năm 2019 Đảng bộ được công nhận Hoàn thành xuất sắc nhiệm vụ.</w:t>
            </w:r>
          </w:p>
        </w:tc>
        <w:tc>
          <w:tcPr>
            <w:tcW w:w="1199" w:type="dxa"/>
          </w:tcPr>
          <w:p w:rsidR="00FB10F5" w:rsidRDefault="00FB10F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Pr="00932E61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Đạt và vượt chỉ tiêu</w:t>
            </w:r>
          </w:p>
        </w:tc>
      </w:tr>
      <w:tr w:rsidR="006645CA" w:rsidRPr="00932E61" w:rsidTr="00DF4BFE">
        <w:trPr>
          <w:trHeight w:val="1232"/>
        </w:trPr>
        <w:tc>
          <w:tcPr>
            <w:tcW w:w="896" w:type="dxa"/>
            <w:vAlign w:val="center"/>
          </w:tcPr>
          <w:p w:rsidR="006645CA" w:rsidRPr="00932E61" w:rsidRDefault="000319C0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7.3 Các chỉ tiêu phấn đấu của tổ chức Công đoàn</w:t>
            </w:r>
          </w:p>
        </w:tc>
        <w:tc>
          <w:tcPr>
            <w:tcW w:w="3802" w:type="dxa"/>
          </w:tcPr>
          <w:p w:rsidR="006645CA" w:rsidRPr="00932E61" w:rsidRDefault="005C7D3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7.3.1 Kết nạp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98% người lao động vào tổ chức công đoàn</w:t>
            </w:r>
          </w:p>
          <w:p w:rsidR="005A235B" w:rsidRPr="00932E61" w:rsidRDefault="005A23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7.3.2 10% chiến sĩ thi đua cấp cơ sở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, 95% lao động giỏi. Công đoàn nhà trường đạt danh hiệu “Vững mạnh”</w:t>
            </w:r>
          </w:p>
        </w:tc>
        <w:tc>
          <w:tcPr>
            <w:tcW w:w="4230" w:type="dxa"/>
          </w:tcPr>
          <w:p w:rsidR="006645CA" w:rsidRDefault="0083024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317DBF">
              <w:rPr>
                <w:rFonts w:ascii="Times New Roman" w:hAnsi="Times New Roman" w:cs="Times New Roman"/>
                <w:b/>
                <w:sz w:val="26"/>
                <w:szCs w:val="26"/>
              </w:rPr>
              <w:t>100%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người lao động đều được kết nạp vào tổ chức Công đoàn.</w:t>
            </w:r>
          </w:p>
          <w:p w:rsidR="00AE29E8" w:rsidRDefault="0083024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Hàng năm đều đạt 15% CSTĐ cấp cơ sở theo quy đị</w:t>
            </w:r>
            <w:r w:rsidR="00317DBF">
              <w:rPr>
                <w:rFonts w:ascii="Times New Roman" w:hAnsi="Times New Roman" w:cs="Times New Roman"/>
                <w:sz w:val="26"/>
                <w:szCs w:val="26"/>
              </w:rPr>
              <w:t>nh;</w:t>
            </w:r>
            <w:bookmarkStart w:id="0" w:name="_GoBack"/>
            <w:bookmarkEnd w:id="0"/>
            <w:r w:rsidR="00AE29E8">
              <w:rPr>
                <w:rFonts w:ascii="Times New Roman" w:hAnsi="Times New Roman" w:cs="Times New Roman"/>
                <w:sz w:val="26"/>
                <w:szCs w:val="26"/>
              </w:rPr>
              <w:t xml:space="preserve"> Trên 95% đạt Lao động tiên tiến</w:t>
            </w:r>
          </w:p>
          <w:p w:rsidR="00830243" w:rsidRPr="00932E61" w:rsidRDefault="00830243" w:rsidP="00923D4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Công đoàn cơ sở liên tục đạt CĐCS vững mạnh. Năm 2017 – 2018 </w:t>
            </w:r>
            <w:r w:rsidR="00377D1D">
              <w:rPr>
                <w:rFonts w:ascii="Times New Roman" w:hAnsi="Times New Roman" w:cs="Times New Roman"/>
                <w:sz w:val="26"/>
                <w:szCs w:val="26"/>
              </w:rPr>
              <w:t xml:space="preserve">nhận Cờ thi đua dẫn đầu Cụm CĐ của CĐ ngành </w:t>
            </w:r>
            <w:r w:rsidR="00923D47">
              <w:rPr>
                <w:rFonts w:ascii="Times New Roman" w:hAnsi="Times New Roman" w:cs="Times New Roman"/>
                <w:sz w:val="26"/>
                <w:szCs w:val="26"/>
              </w:rPr>
              <w:t>Giáo dục</w:t>
            </w:r>
            <w:r w:rsidR="00377D1D">
              <w:rPr>
                <w:rFonts w:ascii="Times New Roman" w:hAnsi="Times New Roman" w:cs="Times New Roman"/>
                <w:sz w:val="26"/>
                <w:szCs w:val="26"/>
              </w:rPr>
              <w:t xml:space="preserve"> trao tặ</w:t>
            </w:r>
            <w:r w:rsidR="00923D47">
              <w:rPr>
                <w:rFonts w:ascii="Times New Roman" w:hAnsi="Times New Roman" w:cs="Times New Roman"/>
                <w:sz w:val="26"/>
                <w:szCs w:val="26"/>
              </w:rPr>
              <w:t>ng; N</w:t>
            </w:r>
            <w:r w:rsidR="00377D1D">
              <w:rPr>
                <w:rFonts w:ascii="Times New Roman" w:hAnsi="Times New Roman" w:cs="Times New Roman"/>
                <w:sz w:val="26"/>
                <w:szCs w:val="26"/>
              </w:rPr>
              <w:t>hận Cờ thi đua của Tổng Liên đoàn Lao động Việt Nam.</w:t>
            </w:r>
          </w:p>
        </w:tc>
        <w:tc>
          <w:tcPr>
            <w:tcW w:w="1199" w:type="dxa"/>
          </w:tcPr>
          <w:p w:rsidR="006645CA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0243" w:rsidRDefault="0083024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30243" w:rsidRPr="00932E61" w:rsidRDefault="00830243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-Năm 2017 chỉ đạt 7,8% CSTĐCS</w:t>
            </w:r>
          </w:p>
        </w:tc>
      </w:tr>
      <w:tr w:rsidR="006645CA" w:rsidRPr="00932E61" w:rsidTr="00DF4BFE">
        <w:trPr>
          <w:trHeight w:val="1232"/>
        </w:trPr>
        <w:tc>
          <w:tcPr>
            <w:tcW w:w="896" w:type="dxa"/>
            <w:vAlign w:val="center"/>
          </w:tcPr>
          <w:p w:rsidR="006645CA" w:rsidRPr="00932E61" w:rsidRDefault="00AC035C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7.4 Các chỉ tiêu phấn đấu </w:t>
            </w: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của tổ chức Đoàn TN – Hội SV</w:t>
            </w:r>
          </w:p>
        </w:tc>
        <w:tc>
          <w:tcPr>
            <w:tcW w:w="3802" w:type="dxa"/>
          </w:tcPr>
          <w:p w:rsidR="006645CA" w:rsidRDefault="00AC035C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7.4.1 Đưa tỉ lệ đoàn viên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trong học sinh – sinh viên đạt trên 30% (cuối nhiệm kỳ)</w:t>
            </w:r>
          </w:p>
          <w:p w:rsidR="006E03B8" w:rsidRPr="00932E61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035C" w:rsidRDefault="00AC035C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</w:t>
            </w:r>
            <w:r w:rsidR="00AF79F2"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Xây dựng các loại hình sinh hoạt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hấp dẫn, phong phú cho 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đoàn thanh niên, thu hút 70% tham gia.</w:t>
            </w:r>
          </w:p>
          <w:p w:rsidR="007E1D56" w:rsidRDefault="007E1D5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D56" w:rsidRDefault="007E1D5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D56" w:rsidRDefault="007E1D5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D56" w:rsidRDefault="007E1D5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D56" w:rsidRDefault="007E1D5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D56" w:rsidRDefault="007E1D5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D56" w:rsidRDefault="007E1D5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D56" w:rsidRDefault="007E1D5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0F38" w:rsidRDefault="009A0F3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D56" w:rsidRPr="00932E61" w:rsidRDefault="007E1D56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472F2" w:rsidRPr="00932E61" w:rsidRDefault="00AC035C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7.4.3 Đẩy mạnh phong trào thi đua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>học tốt trong học sinh – sinh viên</w:t>
            </w:r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, dạy tốt và phục vụ tốt trong công tác đoàn, phấn đấu đạt 15% đoàn viên sinh viên – học sinh khá giỏi</w:t>
            </w:r>
          </w:p>
          <w:p w:rsidR="00130E62" w:rsidRPr="00932E61" w:rsidRDefault="00130E62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7.4.4 Hằng năm giới thiệu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ít nhất 15 đoàn viên ưu tú là giảng viên, nhân viên còn trong tuổi đoàn </w:t>
            </w:r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và học sinh - sinh viên để tạo nguồn phát triển đảng và phấn đấu giới thiệu được ít nhất 5 sinh viên, học sinh được kết nạp đảng</w:t>
            </w:r>
            <w:r w:rsidR="00AA7471" w:rsidRPr="00932E6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A7471" w:rsidRDefault="00AA747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7.4.5 Sửa chữa, xây tặng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ít nhất 02 căn nhà tình bạn cho đoàn viên thanh niên của trường có hoàn cảnh gia đình khó khăn.</w:t>
            </w: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472F2" w:rsidRPr="00932E61" w:rsidRDefault="000472F2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7471" w:rsidRPr="00932E61" w:rsidRDefault="00AA747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7.4.6 Tổ chức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Đoàn thanh niên – Hội sinh viên đạt danh hiệu Xuất sắc</w:t>
            </w:r>
            <w:r w:rsidR="00E367E2" w:rsidRPr="00932E6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230" w:type="dxa"/>
          </w:tcPr>
          <w:p w:rsidR="006645CA" w:rsidRDefault="00AF4FF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r w:rsidR="00923D47">
              <w:rPr>
                <w:rFonts w:ascii="Times New Roman" w:hAnsi="Times New Roman" w:cs="Times New Roman"/>
                <w:sz w:val="26"/>
                <w:szCs w:val="26"/>
              </w:rPr>
              <w:t xml:space="preserve">Số đoàn viên hiện nay: 4960/13564 HSSV, </w:t>
            </w:r>
            <w:r w:rsidR="00923D47" w:rsidRPr="006E03B8">
              <w:rPr>
                <w:rFonts w:ascii="Times New Roman" w:hAnsi="Times New Roman" w:cs="Times New Roman"/>
                <w:b/>
                <w:sz w:val="26"/>
                <w:szCs w:val="26"/>
              </w:rPr>
              <w:t>đạt 36</w:t>
            </w:r>
            <w:proofErr w:type="gramStart"/>
            <w:r w:rsidR="00923D47" w:rsidRPr="006E03B8">
              <w:rPr>
                <w:rFonts w:ascii="Times New Roman" w:hAnsi="Times New Roman" w:cs="Times New Roman"/>
                <w:b/>
                <w:sz w:val="26"/>
                <w:szCs w:val="26"/>
              </w:rPr>
              <w:t>,56</w:t>
            </w:r>
            <w:proofErr w:type="gramEnd"/>
            <w:r w:rsidR="00923D47" w:rsidRPr="006E03B8">
              <w:rPr>
                <w:rFonts w:ascii="Times New Roman" w:hAnsi="Times New Roman" w:cs="Times New Roman"/>
                <w:b/>
                <w:sz w:val="26"/>
                <w:szCs w:val="26"/>
              </w:rPr>
              <w:t>%</w:t>
            </w:r>
            <w:r w:rsidRPr="006E03B8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  <w:p w:rsidR="00AF4FFB" w:rsidRDefault="00AF4FF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Số hội viên Hội Sinh viên: 7937</w:t>
            </w: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4FFB" w:rsidRDefault="00AF4FFB" w:rsidP="00AF4F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Đoàn TN, Hội SV đã tổ chức rất nhiều hoạt động thiết thực, thu hút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toàn bộ đoàn viên, hội viên tích cực tham gia như các Giải Hội thao truyền thống</w:t>
            </w:r>
            <w:r w:rsidR="007E1D56">
              <w:rPr>
                <w:rFonts w:ascii="Times New Roman" w:hAnsi="Times New Roman" w:cs="Times New Roman"/>
                <w:sz w:val="26"/>
                <w:szCs w:val="26"/>
              </w:rPr>
              <w:t xml:space="preserve"> bóng chuyền, cầu lông, điền kinh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Giải bóng đá S</w:t>
            </w:r>
            <w:r w:rsidR="007E1D56">
              <w:rPr>
                <w:rFonts w:ascii="Times New Roman" w:hAnsi="Times New Roman" w:cs="Times New Roman"/>
                <w:sz w:val="26"/>
                <w:szCs w:val="26"/>
              </w:rPr>
              <w:t>V. Tổ chức chủ nhật xanh, tổng vệ sinh toàn trường, tham gia Chiến dịch mùa hè xanh. Tham gia các hội thi trực tuyến Tìm hiểu Chủ nghĩa Mac-Lênin, Tư tưởng Hồ Chí Minh, Tìm hiểu Pháp luật do Thành phố, Sở GD&amp;ĐT tổ chức</w:t>
            </w:r>
            <w:r w:rsidR="009A0F38">
              <w:rPr>
                <w:rFonts w:ascii="Times New Roman" w:hAnsi="Times New Roman" w:cs="Times New Roman"/>
                <w:sz w:val="26"/>
                <w:szCs w:val="26"/>
              </w:rPr>
              <w:t>, Hiến máu tình nguyện</w:t>
            </w:r>
            <w:r w:rsidR="007E1D56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  <w:p w:rsidR="007E1D56" w:rsidRDefault="007E1D56" w:rsidP="00AF4F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1D56" w:rsidRDefault="00AC04C4" w:rsidP="00AF4FF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04C4">
              <w:rPr>
                <w:rFonts w:ascii="Times New Roman" w:hAnsi="Times New Roman" w:cs="Times New Roman"/>
                <w:b/>
                <w:sz w:val="26"/>
                <w:szCs w:val="26"/>
              </w:rPr>
              <w:t>7.4.3 Đẩy mạnh phong trào thi đua học tốt</w:t>
            </w:r>
          </w:p>
          <w:p w:rsidR="00AC04C4" w:rsidRPr="00AC04C4" w:rsidRDefault="00AC04C4" w:rsidP="00AF4F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C04C4">
              <w:rPr>
                <w:rFonts w:ascii="Times New Roman" w:hAnsi="Times New Roman" w:cs="Times New Roman"/>
                <w:sz w:val="26"/>
                <w:szCs w:val="26"/>
              </w:rPr>
              <w:t>Tỉ lệ trung bình đạt khá, giỏi, xuất sắc từ 2015 – 2019 là:</w:t>
            </w:r>
          </w:p>
          <w:p w:rsidR="00AC04C4" w:rsidRPr="00AC04C4" w:rsidRDefault="00AC04C4" w:rsidP="00AF4F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4C4">
              <w:rPr>
                <w:rFonts w:ascii="Times New Roman" w:hAnsi="Times New Roman" w:cs="Times New Roman"/>
                <w:sz w:val="26"/>
                <w:szCs w:val="26"/>
              </w:rPr>
              <w:t>- Trung cấp đạt: 15,52%</w:t>
            </w:r>
          </w:p>
          <w:p w:rsidR="000472F2" w:rsidRDefault="00AC04C4" w:rsidP="00AF4FF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4C4">
              <w:rPr>
                <w:rFonts w:ascii="Times New Roman" w:hAnsi="Times New Roman" w:cs="Times New Roman"/>
                <w:sz w:val="26"/>
                <w:szCs w:val="26"/>
              </w:rPr>
              <w:t>- Cao đẳng đạ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t; 16,94%</w:t>
            </w:r>
          </w:p>
          <w:p w:rsidR="007E1D56" w:rsidRPr="006E03B8" w:rsidRDefault="006E03B8" w:rsidP="00AF4FF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E03B8">
              <w:rPr>
                <w:rFonts w:ascii="Times New Roman" w:hAnsi="Times New Roman" w:cs="Times New Roman"/>
                <w:b/>
                <w:sz w:val="26"/>
                <w:szCs w:val="26"/>
              </w:rPr>
              <w:t>7.4.4 G</w:t>
            </w:r>
            <w:r w:rsidRPr="006E03B8">
              <w:rPr>
                <w:rFonts w:ascii="Times New Roman" w:hAnsi="Times New Roman" w:cs="Times New Roman"/>
                <w:b/>
                <w:sz w:val="26"/>
                <w:szCs w:val="26"/>
              </w:rPr>
              <w:t>iới thiệu</w:t>
            </w:r>
            <w:r w:rsidRPr="006E03B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6E03B8">
              <w:rPr>
                <w:rFonts w:ascii="Times New Roman" w:hAnsi="Times New Roman" w:cs="Times New Roman"/>
                <w:b/>
                <w:sz w:val="26"/>
                <w:szCs w:val="26"/>
              </w:rPr>
              <w:t>đoàn viên ưu tú</w:t>
            </w:r>
          </w:p>
          <w:p w:rsidR="007E1D56" w:rsidRDefault="007E1D56" w:rsidP="00D70B4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Trong nhiệm kỳ, Đoàn Thanh niên đã giới thiệu được 57 đoàn viên ưu tú cho Đảng và đã </w:t>
            </w:r>
            <w:r w:rsidR="00D70B4B">
              <w:rPr>
                <w:rFonts w:ascii="Times New Roman" w:hAnsi="Times New Roman" w:cs="Times New Roman"/>
                <w:sz w:val="26"/>
                <w:szCs w:val="26"/>
              </w:rPr>
              <w:t>kết nạp 20 đảng viên mới.</w:t>
            </w:r>
          </w:p>
          <w:p w:rsidR="00D70B4B" w:rsidRDefault="00D70B4B" w:rsidP="00D70B4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0B4B" w:rsidRDefault="00D70B4B" w:rsidP="00D70B4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Pr="009A0F38" w:rsidRDefault="006E03B8" w:rsidP="00D70B4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E03B8">
              <w:rPr>
                <w:rFonts w:ascii="Times New Roman" w:hAnsi="Times New Roman" w:cs="Times New Roman"/>
                <w:b/>
                <w:sz w:val="26"/>
                <w:szCs w:val="26"/>
              </w:rPr>
              <w:t>7.4.5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Sửa chữa, xây tặng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70B4B">
              <w:rPr>
                <w:rFonts w:ascii="Times New Roman" w:hAnsi="Times New Roman" w:cs="Times New Roman"/>
                <w:sz w:val="26"/>
                <w:szCs w:val="26"/>
              </w:rPr>
              <w:t>Đã thực hiện xây dựng mới 3 căn nhà tình thương, 3 nhà tình bạn. Sửa chữa 2 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à tình thương, 2 nhà tình nghĩa cho các bạn đoàn viên, các hộ gia đình nghèo, gia đình có công CM, Mẹ Việt Nam anh hùng.</w:t>
            </w:r>
          </w:p>
          <w:p w:rsidR="006E03B8" w:rsidRPr="006E03B8" w:rsidRDefault="006E03B8" w:rsidP="00E66D8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E03B8">
              <w:rPr>
                <w:rFonts w:ascii="Times New Roman" w:hAnsi="Times New Roman" w:cs="Times New Roman"/>
                <w:b/>
                <w:sz w:val="26"/>
                <w:szCs w:val="26"/>
              </w:rPr>
              <w:t>7.4.6 Danh hiệu thi đua:</w:t>
            </w:r>
          </w:p>
          <w:p w:rsidR="00E66D84" w:rsidRPr="00E66D84" w:rsidRDefault="00E66D84" w:rsidP="00E66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66D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r w:rsidRPr="00E66D84">
              <w:rPr>
                <w:rFonts w:ascii="Times New Roman" w:hAnsi="Times New Roman" w:cs="Times New Roman"/>
                <w:sz w:val="26"/>
                <w:szCs w:val="26"/>
              </w:rPr>
              <w:t xml:space="preserve"> 2015-2016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2016 - 2017</w:t>
            </w:r>
            <w:r w:rsidRPr="00E66D84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E66D84" w:rsidRPr="00E66D84" w:rsidRDefault="00E66D84" w:rsidP="00E66D84">
            <w:pPr>
              <w:tabs>
                <w:tab w:val="left" w:pos="180"/>
                <w:tab w:val="left" w:pos="90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6D84">
              <w:rPr>
                <w:rFonts w:ascii="Times New Roman" w:hAnsi="Times New Roman" w:cs="Times New Roman"/>
                <w:sz w:val="26"/>
                <w:szCs w:val="26"/>
              </w:rPr>
              <w:t>Đoàn Thanh niên: Hoàn thành tốt nhiệm vụ</w:t>
            </w:r>
          </w:p>
          <w:p w:rsidR="00E66D84" w:rsidRPr="00E66D84" w:rsidRDefault="00E66D84" w:rsidP="00E66D84">
            <w:pPr>
              <w:tabs>
                <w:tab w:val="left" w:pos="180"/>
                <w:tab w:val="left" w:pos="90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6D84">
              <w:rPr>
                <w:rFonts w:ascii="Times New Roman" w:hAnsi="Times New Roman" w:cs="Times New Roman"/>
                <w:sz w:val="26"/>
                <w:szCs w:val="26"/>
              </w:rPr>
              <w:t>Hội Sinh viên: Hoàn thành tốt nhiệm vụ</w:t>
            </w:r>
          </w:p>
          <w:p w:rsidR="00E66D84" w:rsidRPr="00E66D84" w:rsidRDefault="00E66D84" w:rsidP="00E66D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r w:rsidRPr="00E66D84">
              <w:rPr>
                <w:rFonts w:ascii="Times New Roman" w:hAnsi="Times New Roman" w:cs="Times New Roman"/>
                <w:sz w:val="26"/>
                <w:szCs w:val="26"/>
              </w:rPr>
              <w:t xml:space="preserve"> 2017-2018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2018 - 2019</w:t>
            </w:r>
            <w:r w:rsidRPr="00E66D84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E66D84" w:rsidRPr="00E66D84" w:rsidRDefault="00E66D84" w:rsidP="00E66D84">
            <w:pPr>
              <w:tabs>
                <w:tab w:val="left" w:pos="180"/>
                <w:tab w:val="left" w:pos="90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6D84">
              <w:rPr>
                <w:rFonts w:ascii="Times New Roman" w:hAnsi="Times New Roman" w:cs="Times New Roman"/>
                <w:sz w:val="26"/>
                <w:szCs w:val="26"/>
              </w:rPr>
              <w:t>Đoàn Thanh niên: Hoàn thành xuất sắc nhiệm vụ</w:t>
            </w:r>
          </w:p>
          <w:p w:rsidR="00E66D84" w:rsidRPr="00E66D84" w:rsidRDefault="00E66D84" w:rsidP="00E66D84">
            <w:pPr>
              <w:tabs>
                <w:tab w:val="left" w:pos="180"/>
                <w:tab w:val="left" w:pos="90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66D84">
              <w:rPr>
                <w:rFonts w:ascii="Times New Roman" w:hAnsi="Times New Roman" w:cs="Times New Roman"/>
                <w:sz w:val="26"/>
                <w:szCs w:val="26"/>
              </w:rPr>
              <w:t>Hội Sinh viên: Hoàn thành xuất sắc nhiệm vụ</w:t>
            </w:r>
          </w:p>
          <w:p w:rsidR="00E66D84" w:rsidRPr="00932E61" w:rsidRDefault="00E66D84" w:rsidP="00E66D84">
            <w:pPr>
              <w:ind w:firstLine="63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9" w:type="dxa"/>
          </w:tcPr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Đạt</w:t>
            </w: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04C4" w:rsidRDefault="00AC04C4" w:rsidP="00AC04C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E03B8">
              <w:rPr>
                <w:rFonts w:ascii="Times New Roman" w:hAnsi="Times New Roman" w:cs="Times New Roman"/>
                <w:sz w:val="26"/>
                <w:szCs w:val="26"/>
              </w:rPr>
              <w:t>Đạt và v</w:t>
            </w:r>
            <w:r w:rsidRPr="006E03B8">
              <w:rPr>
                <w:rFonts w:ascii="Times New Roman" w:hAnsi="Times New Roman" w:cs="Times New Roman" w:hint="cs"/>
                <w:sz w:val="26"/>
                <w:szCs w:val="26"/>
              </w:rPr>
              <w:t>ư</w:t>
            </w:r>
            <w:r w:rsidRPr="006E03B8">
              <w:rPr>
                <w:rFonts w:ascii="Times New Roman" w:hAnsi="Times New Roman" w:cs="Times New Roman"/>
                <w:sz w:val="26"/>
                <w:szCs w:val="26"/>
              </w:rPr>
              <w:t>ợt chỉ tiêu</w:t>
            </w:r>
          </w:p>
          <w:p w:rsidR="00AC04C4" w:rsidRDefault="00AC04C4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E03B8">
              <w:rPr>
                <w:rFonts w:ascii="Times New Roman" w:hAnsi="Times New Roman" w:cs="Times New Roman"/>
                <w:sz w:val="26"/>
                <w:szCs w:val="26"/>
              </w:rPr>
              <w:t>Đạt và v</w:t>
            </w:r>
            <w:r w:rsidRPr="006E03B8">
              <w:rPr>
                <w:rFonts w:ascii="Times New Roman" w:hAnsi="Times New Roman" w:cs="Times New Roman" w:hint="cs"/>
                <w:sz w:val="26"/>
                <w:szCs w:val="26"/>
              </w:rPr>
              <w:t>ư</w:t>
            </w:r>
            <w:r w:rsidRPr="006E03B8">
              <w:rPr>
                <w:rFonts w:ascii="Times New Roman" w:hAnsi="Times New Roman" w:cs="Times New Roman"/>
                <w:sz w:val="26"/>
                <w:szCs w:val="26"/>
              </w:rPr>
              <w:t>ợt chỉ tiêu</w:t>
            </w: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03B8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45CA" w:rsidRPr="00932E61" w:rsidRDefault="006E03B8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E03B8">
              <w:rPr>
                <w:rFonts w:ascii="Times New Roman" w:hAnsi="Times New Roman" w:cs="Times New Roman"/>
                <w:sz w:val="26"/>
                <w:szCs w:val="26"/>
              </w:rPr>
              <w:t>Đạt và v</w:t>
            </w:r>
            <w:r w:rsidRPr="006E03B8">
              <w:rPr>
                <w:rFonts w:ascii="Times New Roman" w:hAnsi="Times New Roman" w:cs="Times New Roman" w:hint="cs"/>
                <w:sz w:val="26"/>
                <w:szCs w:val="26"/>
              </w:rPr>
              <w:t>ư</w:t>
            </w:r>
            <w:r w:rsidRPr="006E03B8">
              <w:rPr>
                <w:rFonts w:ascii="Times New Roman" w:hAnsi="Times New Roman" w:cs="Times New Roman"/>
                <w:sz w:val="26"/>
                <w:szCs w:val="26"/>
              </w:rPr>
              <w:t>ợt chỉ tiêu</w:t>
            </w:r>
          </w:p>
        </w:tc>
      </w:tr>
    </w:tbl>
    <w:p w:rsidR="00530BFB" w:rsidRDefault="00530BFB" w:rsidP="00AC04C4">
      <w:pPr>
        <w:jc w:val="both"/>
      </w:pPr>
    </w:p>
    <w:sectPr w:rsidR="00530BFB" w:rsidSect="002C1B07">
      <w:pgSz w:w="11907" w:h="16840" w:code="9"/>
      <w:pgMar w:top="1138" w:right="576" w:bottom="72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411" w:rsidRDefault="007C1411" w:rsidP="00932E61">
      <w:pPr>
        <w:spacing w:after="0" w:line="240" w:lineRule="auto"/>
      </w:pPr>
      <w:r>
        <w:separator/>
      </w:r>
    </w:p>
  </w:endnote>
  <w:endnote w:type="continuationSeparator" w:id="0">
    <w:p w:rsidR="007C1411" w:rsidRDefault="007C1411" w:rsidP="0093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411" w:rsidRDefault="007C1411" w:rsidP="00932E61">
      <w:pPr>
        <w:spacing w:after="0" w:line="240" w:lineRule="auto"/>
      </w:pPr>
      <w:r>
        <w:separator/>
      </w:r>
    </w:p>
  </w:footnote>
  <w:footnote w:type="continuationSeparator" w:id="0">
    <w:p w:rsidR="007C1411" w:rsidRDefault="007C1411" w:rsidP="00932E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D4831"/>
    <w:multiLevelType w:val="hybridMultilevel"/>
    <w:tmpl w:val="B6F2D2E4"/>
    <w:lvl w:ilvl="0" w:tplc="7C52D7F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94089D"/>
    <w:multiLevelType w:val="hybridMultilevel"/>
    <w:tmpl w:val="E5CC48B2"/>
    <w:lvl w:ilvl="0" w:tplc="6CF46C7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0F5"/>
    <w:rsid w:val="000319C0"/>
    <w:rsid w:val="000472F2"/>
    <w:rsid w:val="000C6C8D"/>
    <w:rsid w:val="001162A4"/>
    <w:rsid w:val="0012560E"/>
    <w:rsid w:val="00130E62"/>
    <w:rsid w:val="00156AEE"/>
    <w:rsid w:val="00175135"/>
    <w:rsid w:val="001858D6"/>
    <w:rsid w:val="002048F3"/>
    <w:rsid w:val="0027575B"/>
    <w:rsid w:val="002857A1"/>
    <w:rsid w:val="002C1B07"/>
    <w:rsid w:val="00317DBF"/>
    <w:rsid w:val="00322F2B"/>
    <w:rsid w:val="00334A4C"/>
    <w:rsid w:val="00377D1D"/>
    <w:rsid w:val="0039558D"/>
    <w:rsid w:val="00463866"/>
    <w:rsid w:val="0048162D"/>
    <w:rsid w:val="00530BFB"/>
    <w:rsid w:val="00587A6F"/>
    <w:rsid w:val="005A235B"/>
    <w:rsid w:val="005B6FF8"/>
    <w:rsid w:val="005C3269"/>
    <w:rsid w:val="005C7D35"/>
    <w:rsid w:val="00600F11"/>
    <w:rsid w:val="006645CA"/>
    <w:rsid w:val="006A6936"/>
    <w:rsid w:val="006E03B8"/>
    <w:rsid w:val="006F2B86"/>
    <w:rsid w:val="007A0635"/>
    <w:rsid w:val="007B411F"/>
    <w:rsid w:val="007C1411"/>
    <w:rsid w:val="007D34D9"/>
    <w:rsid w:val="007E1D56"/>
    <w:rsid w:val="00830243"/>
    <w:rsid w:val="00923D47"/>
    <w:rsid w:val="00932E61"/>
    <w:rsid w:val="00946472"/>
    <w:rsid w:val="009A0F38"/>
    <w:rsid w:val="009C424B"/>
    <w:rsid w:val="00A110E5"/>
    <w:rsid w:val="00A20F08"/>
    <w:rsid w:val="00A75462"/>
    <w:rsid w:val="00AA7471"/>
    <w:rsid w:val="00AC035C"/>
    <w:rsid w:val="00AC04C4"/>
    <w:rsid w:val="00AE29E8"/>
    <w:rsid w:val="00AF4FFB"/>
    <w:rsid w:val="00AF79F2"/>
    <w:rsid w:val="00B3180D"/>
    <w:rsid w:val="00B744B8"/>
    <w:rsid w:val="00C00A33"/>
    <w:rsid w:val="00C66F44"/>
    <w:rsid w:val="00C778F0"/>
    <w:rsid w:val="00C9019A"/>
    <w:rsid w:val="00CC6F44"/>
    <w:rsid w:val="00D036F3"/>
    <w:rsid w:val="00D23DA1"/>
    <w:rsid w:val="00D70B4B"/>
    <w:rsid w:val="00D84C04"/>
    <w:rsid w:val="00D96BF2"/>
    <w:rsid w:val="00DB5912"/>
    <w:rsid w:val="00DE2E9B"/>
    <w:rsid w:val="00DF4BFE"/>
    <w:rsid w:val="00E367E2"/>
    <w:rsid w:val="00E40814"/>
    <w:rsid w:val="00E66D84"/>
    <w:rsid w:val="00E86867"/>
    <w:rsid w:val="00EB4075"/>
    <w:rsid w:val="00F462BF"/>
    <w:rsid w:val="00F62B8B"/>
    <w:rsid w:val="00FB10F5"/>
    <w:rsid w:val="00FB1D3A"/>
    <w:rsid w:val="00FC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1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E61"/>
  </w:style>
  <w:style w:type="paragraph" w:styleId="Footer">
    <w:name w:val="footer"/>
    <w:basedOn w:val="Normal"/>
    <w:link w:val="Foot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E61"/>
  </w:style>
  <w:style w:type="paragraph" w:styleId="ListParagraph">
    <w:name w:val="List Paragraph"/>
    <w:basedOn w:val="Normal"/>
    <w:uiPriority w:val="34"/>
    <w:qFormat/>
    <w:rsid w:val="002C1B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1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E61"/>
  </w:style>
  <w:style w:type="paragraph" w:styleId="Footer">
    <w:name w:val="footer"/>
    <w:basedOn w:val="Normal"/>
    <w:link w:val="Foot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E61"/>
  </w:style>
  <w:style w:type="paragraph" w:styleId="ListParagraph">
    <w:name w:val="List Paragraph"/>
    <w:basedOn w:val="Normal"/>
    <w:uiPriority w:val="34"/>
    <w:qFormat/>
    <w:rsid w:val="002C1B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1DEE8-75FE-45BD-8D43-46B359D2A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nghia</cp:lastModifiedBy>
  <cp:revision>31</cp:revision>
  <dcterms:created xsi:type="dcterms:W3CDTF">2019-12-25T02:04:00Z</dcterms:created>
  <dcterms:modified xsi:type="dcterms:W3CDTF">2019-12-28T01:24:00Z</dcterms:modified>
</cp:coreProperties>
</file>